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FD" w:rsidRPr="00FD6826" w:rsidRDefault="006371FD">
      <w:pPr>
        <w:rPr>
          <w:sz w:val="16"/>
          <w:szCs w:val="16"/>
        </w:rPr>
      </w:pPr>
      <w:bookmarkStart w:id="0" w:name="_GoBack"/>
      <w:bookmarkEnd w:id="0"/>
    </w:p>
    <w:tbl>
      <w:tblPr>
        <w:tblW w:w="9108" w:type="dxa"/>
        <w:tblLook w:val="04A0" w:firstRow="1" w:lastRow="0" w:firstColumn="1" w:lastColumn="0" w:noHBand="0" w:noVBand="1"/>
      </w:tblPr>
      <w:tblGrid>
        <w:gridCol w:w="1818"/>
        <w:gridCol w:w="3330"/>
        <w:gridCol w:w="1260"/>
        <w:gridCol w:w="720"/>
        <w:gridCol w:w="90"/>
        <w:gridCol w:w="1890"/>
      </w:tblGrid>
      <w:tr w:rsidR="00BB4487" w:rsidRPr="007B1F52">
        <w:trPr>
          <w:trHeight w:val="513"/>
        </w:trPr>
        <w:tc>
          <w:tcPr>
            <w:tcW w:w="1818" w:type="dxa"/>
            <w:shd w:val="clear" w:color="auto" w:fill="auto"/>
          </w:tcPr>
          <w:p w:rsidR="00BB4487" w:rsidRPr="007B1F52" w:rsidRDefault="00BB4487" w:rsidP="00D73E8C">
            <w:pPr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Position Title:</w:t>
            </w:r>
          </w:p>
        </w:tc>
        <w:tc>
          <w:tcPr>
            <w:tcW w:w="3330" w:type="dxa"/>
            <w:shd w:val="clear" w:color="auto" w:fill="auto"/>
          </w:tcPr>
          <w:p w:rsidR="00BB4487" w:rsidRPr="007B1F52" w:rsidRDefault="0085638D" w:rsidP="008A53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Human Resources</w:t>
            </w:r>
            <w:r w:rsidR="00354AD0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8A53F6">
              <w:rPr>
                <w:rFonts w:ascii="Times New Roman" w:hAnsi="Times New Roman"/>
                <w:sz w:val="24"/>
                <w:u w:val="single"/>
              </w:rPr>
              <w:t>Generalist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B4487" w:rsidRPr="007B1F52" w:rsidRDefault="00BB4487" w:rsidP="007B1F52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Grade: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B4487" w:rsidRPr="007B1F52" w:rsidRDefault="00BB4487" w:rsidP="00D73E8C">
            <w:pPr>
              <w:rPr>
                <w:rFonts w:ascii="Times New Roman" w:hAnsi="Times New Roman"/>
                <w:sz w:val="24"/>
              </w:rPr>
            </w:pPr>
          </w:p>
        </w:tc>
      </w:tr>
      <w:tr w:rsidR="00BB4487" w:rsidRPr="007B1F52">
        <w:trPr>
          <w:trHeight w:val="630"/>
        </w:trPr>
        <w:tc>
          <w:tcPr>
            <w:tcW w:w="1818" w:type="dxa"/>
            <w:shd w:val="clear" w:color="auto" w:fill="auto"/>
          </w:tcPr>
          <w:p w:rsidR="00BB4487" w:rsidRPr="007B1F52" w:rsidRDefault="00BB4487" w:rsidP="00D73E8C">
            <w:pPr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Reports To:</w:t>
            </w:r>
          </w:p>
        </w:tc>
        <w:tc>
          <w:tcPr>
            <w:tcW w:w="3330" w:type="dxa"/>
            <w:shd w:val="clear" w:color="auto" w:fill="auto"/>
          </w:tcPr>
          <w:p w:rsidR="00BB4487" w:rsidRPr="007B1F52" w:rsidRDefault="00354AD0" w:rsidP="00C7094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President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B4487" w:rsidRPr="007B1F52" w:rsidRDefault="00BB4487" w:rsidP="007B1F52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 xml:space="preserve">Date Revised: 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B4487" w:rsidRPr="007B1F52" w:rsidRDefault="00B47C2A" w:rsidP="00B47C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08</w:t>
            </w:r>
            <w:r w:rsidR="00354AD0">
              <w:rPr>
                <w:rFonts w:ascii="Times New Roman" w:hAnsi="Times New Roman"/>
                <w:sz w:val="24"/>
                <w:u w:val="single"/>
              </w:rPr>
              <w:t>/1</w:t>
            </w:r>
            <w:r>
              <w:rPr>
                <w:rFonts w:ascii="Times New Roman" w:hAnsi="Times New Roman"/>
                <w:sz w:val="24"/>
                <w:u w:val="single"/>
              </w:rPr>
              <w:t>4</w:t>
            </w:r>
            <w:r w:rsidR="00354AD0">
              <w:rPr>
                <w:rFonts w:ascii="Times New Roman" w:hAnsi="Times New Roman"/>
                <w:sz w:val="24"/>
                <w:u w:val="single"/>
              </w:rPr>
              <w:t>/201</w:t>
            </w:r>
            <w:r>
              <w:rPr>
                <w:rFonts w:ascii="Times New Roman" w:hAnsi="Times New Roman"/>
                <w:sz w:val="24"/>
                <w:u w:val="single"/>
              </w:rPr>
              <w:t>8</w:t>
            </w:r>
          </w:p>
        </w:tc>
      </w:tr>
      <w:tr w:rsidR="00BB4487" w:rsidRPr="007B1F52">
        <w:tc>
          <w:tcPr>
            <w:tcW w:w="9108" w:type="dxa"/>
            <w:gridSpan w:val="6"/>
            <w:shd w:val="clear" w:color="auto" w:fill="auto"/>
          </w:tcPr>
          <w:p w:rsidR="00BB4487" w:rsidRPr="007B1F52" w:rsidRDefault="00BB4487" w:rsidP="00FD682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Position Summary:</w:t>
            </w:r>
          </w:p>
        </w:tc>
      </w:tr>
      <w:tr w:rsidR="00BB4487" w:rsidRPr="007B1F52" w:rsidTr="0085638D">
        <w:trPr>
          <w:trHeight w:val="1035"/>
        </w:trPr>
        <w:tc>
          <w:tcPr>
            <w:tcW w:w="9108" w:type="dxa"/>
            <w:gridSpan w:val="6"/>
            <w:shd w:val="clear" w:color="auto" w:fill="auto"/>
          </w:tcPr>
          <w:p w:rsidR="00BB4487" w:rsidRPr="007B1F52" w:rsidRDefault="0085638D" w:rsidP="0085638D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Build and sustain a Positive Work Environment through personnel recruitment, selection, training and development;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Benefit administration, </w:t>
            </w:r>
            <w:r w:rsidRPr="0085638D">
              <w:rPr>
                <w:rFonts w:ascii="Times New Roman" w:hAnsi="Times New Roman"/>
                <w:sz w:val="24"/>
                <w:szCs w:val="24"/>
              </w:rPr>
              <w:t>Planning and coordination safety programs; and administration of policies, procedures and personnel practices.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4487" w:rsidRPr="007B1F52">
        <w:tc>
          <w:tcPr>
            <w:tcW w:w="9108" w:type="dxa"/>
            <w:gridSpan w:val="6"/>
            <w:shd w:val="clear" w:color="auto" w:fill="auto"/>
          </w:tcPr>
          <w:p w:rsidR="009634AA" w:rsidRDefault="009634AA" w:rsidP="00FD682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B4487" w:rsidRPr="007B1F52" w:rsidRDefault="00BB4487" w:rsidP="00FD682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Job Duties:</w:t>
            </w:r>
          </w:p>
        </w:tc>
      </w:tr>
      <w:tr w:rsidR="00BB4487" w:rsidRPr="007B1F52" w:rsidTr="00E551CA">
        <w:trPr>
          <w:trHeight w:val="3627"/>
        </w:trPr>
        <w:tc>
          <w:tcPr>
            <w:tcW w:w="9108" w:type="dxa"/>
            <w:gridSpan w:val="6"/>
            <w:shd w:val="clear" w:color="auto" w:fill="auto"/>
          </w:tcPr>
          <w:p w:rsidR="0085638D" w:rsidRDefault="0085638D" w:rsidP="00856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The role of Human Resource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8A53F6">
              <w:rPr>
                <w:rFonts w:ascii="Times New Roman" w:hAnsi="Times New Roman"/>
                <w:sz w:val="24"/>
                <w:szCs w:val="24"/>
              </w:rPr>
              <w:t>Generalist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38D">
              <w:rPr>
                <w:rFonts w:ascii="Times New Roman" w:hAnsi="Times New Roman"/>
                <w:sz w:val="24"/>
                <w:szCs w:val="24"/>
              </w:rPr>
              <w:t>will be effectively fulfilled by completing the following duties to safety, quality, productivity and collaboration expectations:</w:t>
            </w:r>
          </w:p>
          <w:p w:rsidR="0085638D" w:rsidRPr="0085638D" w:rsidRDefault="0085638D" w:rsidP="00856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C2A" w:rsidRDefault="00B47C2A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Coordinate with Recruiting and Selection Process</w:t>
            </w:r>
          </w:p>
          <w:p w:rsidR="0085638D" w:rsidRPr="0085638D" w:rsidRDefault="00B47C2A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Coordinate Recruiting efforts with recruiting agencies to ensure </w:t>
            </w:r>
            <w:r w:rsidR="0031495C">
              <w:rPr>
                <w:rFonts w:ascii="Times New Roman" w:hAnsi="Times New Roman"/>
                <w:sz w:val="24"/>
                <w:szCs w:val="24"/>
              </w:rPr>
              <w:t xml:space="preserve">agencies are actively advertising and recruiting </w:t>
            </w:r>
            <w:proofErr w:type="spellStart"/>
            <w:r w:rsidR="0031495C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="0031495C">
              <w:rPr>
                <w:rFonts w:ascii="Times New Roman" w:hAnsi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positions are filled 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>according to approved timelines and protocol.</w:t>
            </w:r>
          </w:p>
          <w:p w:rsidR="00B47C2A" w:rsidRDefault="00B47C2A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Maintain current job descriptions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Facilitate accurate and prompt processing of manpower request documents.</w:t>
            </w:r>
          </w:p>
          <w:p w:rsidR="0085638D" w:rsidRPr="0085638D" w:rsidRDefault="00B47C2A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Facilitate appropriate recruiting media 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>and prepare</w:t>
            </w:r>
            <w:r w:rsidR="0031495C">
              <w:rPr>
                <w:rFonts w:ascii="Times New Roman" w:hAnsi="Times New Roman"/>
                <w:sz w:val="24"/>
                <w:szCs w:val="24"/>
              </w:rPr>
              <w:t xml:space="preserve"> internal and external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 xml:space="preserve"> position postings.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Build and sustain constructive relationships with identified advertisers, recruiting firms and college/university department chairpersons and career service offices.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Maintain accurate recruiting records, documents and data so they are easily accessible by approved personnel. </w:t>
            </w:r>
          </w:p>
          <w:p w:rsidR="0085638D" w:rsidRPr="0085638D" w:rsidRDefault="0031495C" w:rsidP="003149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Facilitate 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 xml:space="preserve">the Van Gorp selection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process 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>according to approved timelines and protocol.</w:t>
            </w:r>
          </w:p>
          <w:p w:rsidR="0085638D" w:rsidRPr="0085638D" w:rsidRDefault="0085638D" w:rsidP="0031495C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Execute screening operations; coordinate participant schedules and prepare documents for candidate interviews.</w:t>
            </w:r>
          </w:p>
          <w:p w:rsidR="0085638D" w:rsidRPr="0085638D" w:rsidRDefault="0085638D" w:rsidP="0031495C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Complete post interview notification and documentation promptly and accurately.</w:t>
            </w:r>
          </w:p>
          <w:p w:rsidR="0031495C" w:rsidRDefault="0031495C" w:rsidP="0031495C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Ensure offer process is carried out with high acceptance rate </w:t>
            </w:r>
          </w:p>
          <w:p w:rsidR="0085638D" w:rsidRPr="0085638D" w:rsidRDefault="0085638D" w:rsidP="0031495C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Conduct post-offer, pre-employment procedures promptly according to approved protocol and timelines. </w:t>
            </w:r>
          </w:p>
          <w:p w:rsidR="0085638D" w:rsidRDefault="0085638D" w:rsidP="0031495C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Maintain accurate applicant screening, interview and post offer record keeping and document maintenance. </w:t>
            </w:r>
          </w:p>
          <w:p w:rsidR="0031495C" w:rsidRDefault="0031495C" w:rsidP="0031495C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 new employees, payroll, IT access, tooling, orientation, policies and procedures</w:t>
            </w:r>
          </w:p>
          <w:p w:rsidR="00B47C2A" w:rsidRDefault="00B47C2A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Coordinate wage and </w:t>
            </w:r>
            <w:r w:rsidR="00E551CA">
              <w:rPr>
                <w:rFonts w:ascii="Times New Roman" w:hAnsi="Times New Roman"/>
                <w:sz w:val="24"/>
                <w:szCs w:val="24"/>
              </w:rPr>
              <w:t>benefit packages</w:t>
            </w:r>
          </w:p>
          <w:p w:rsidR="00B47C2A" w:rsidRDefault="00B47C2A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Prepare annual wage and salary proposals </w:t>
            </w:r>
          </w:p>
          <w:p w:rsidR="00B47C2A" w:rsidRDefault="00B47C2A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Facilitate the renewal process with Van Gorp President and </w:t>
            </w:r>
            <w:r w:rsidR="0031495C">
              <w:rPr>
                <w:rFonts w:ascii="Times New Roman" w:hAnsi="Times New Roman"/>
                <w:sz w:val="24"/>
                <w:szCs w:val="24"/>
              </w:rPr>
              <w:t>benefit providers</w:t>
            </w:r>
          </w:p>
          <w:p w:rsidR="00B47C2A" w:rsidRDefault="00B47C2A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Coordinate employee enrollment </w:t>
            </w:r>
            <w:r w:rsidR="00E551CA">
              <w:rPr>
                <w:rFonts w:ascii="Times New Roman" w:hAnsi="Times New Roman"/>
                <w:sz w:val="24"/>
                <w:szCs w:val="24"/>
              </w:rPr>
              <w:t>in selected benefit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B47C2A" w:rsidRDefault="00B47C2A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Coordinate </w:t>
            </w:r>
            <w:r w:rsidR="0031495C">
              <w:rPr>
                <w:rFonts w:ascii="Times New Roman" w:hAnsi="Times New Roman"/>
                <w:sz w:val="24"/>
                <w:szCs w:val="24"/>
              </w:rPr>
              <w:t>employee benefit enrollment changes, reconcile monthly</w:t>
            </w:r>
          </w:p>
          <w:p w:rsidR="00E551CA" w:rsidRDefault="00B47C2A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Coordinate </w:t>
            </w:r>
            <w:r w:rsidR="00E551CA">
              <w:rPr>
                <w:rFonts w:ascii="Times New Roman" w:hAnsi="Times New Roman"/>
                <w:sz w:val="24"/>
                <w:szCs w:val="24"/>
              </w:rPr>
              <w:t xml:space="preserve">COBRA paperwork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process </w:t>
            </w:r>
            <w:r w:rsidR="00E551CA">
              <w:rPr>
                <w:rFonts w:ascii="Times New Roman" w:hAnsi="Times New Roman"/>
                <w:sz w:val="24"/>
                <w:szCs w:val="24"/>
              </w:rPr>
              <w:t>to terminated employees losing coverage.</w:t>
            </w:r>
          </w:p>
          <w:p w:rsidR="00B47C2A" w:rsidRDefault="00B47C2A" w:rsidP="00B47C2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C2A" w:rsidRDefault="00B47C2A" w:rsidP="00B47C2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C2A" w:rsidRPr="0085638D" w:rsidRDefault="00B47C2A" w:rsidP="00B47C2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38D" w:rsidRPr="0085638D" w:rsidRDefault="00B47C2A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Coordinate and maintain V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 xml:space="preserve">an Gorp training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plans 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>according to approved timelines and protocol.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Collaborate with appropriate managers to prepare curriculum and training schedules for orientations, new position trainings, seminars, workshops and other continuing education events.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Collect, organize and maintain training data consistently and systematically.  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Summarize, analyze and disseminate training data to appropriate personnel according to protocol and timelines established for management. 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Assist management in identification, organization and execution of strategic and department training objectives.</w:t>
            </w:r>
          </w:p>
          <w:p w:rsidR="0085638D" w:rsidRPr="00E551CA" w:rsidRDefault="00B47C2A" w:rsidP="001271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Coordinate t</w:t>
            </w:r>
            <w:r w:rsidR="0085638D" w:rsidRPr="00E551CA">
              <w:rPr>
                <w:rFonts w:ascii="Times New Roman" w:hAnsi="Times New Roman"/>
                <w:sz w:val="24"/>
                <w:szCs w:val="24"/>
              </w:rPr>
              <w:t>he Van Gorp career development according to approved timelines and protocol.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Prepare appraisal packets for managers that include past appraisal results, training records, job descriptions, corrective actions and professional development plans if appropriate. 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Facilitate accurate and prompt processing of performance appraisals and professional development plans by establishing and communicating routine schedules; forwarding required documents; coaching managers to effectively appraise and support growth of assigned personnel; and systematic following up to ensure plan execution.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Record appraisal data and file documents in an organized manner that permits easy and fast access by approved personnel.</w:t>
            </w:r>
          </w:p>
          <w:p w:rsidR="0085638D" w:rsidRP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Assist management in execution of other career development  related activities like conducting exit interviews; ensuring necessary employment termination paperwork is completed; maintaining current corrective action forms and records; keeping managers up-to-date on policies, procedures and handbook practices. </w:t>
            </w:r>
          </w:p>
          <w:p w:rsidR="0085638D" w:rsidRDefault="0085638D" w:rsidP="00B47C2A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Administer Van Gorp policies, procedures and personnel practices.</w:t>
            </w:r>
          </w:p>
          <w:p w:rsidR="0031495C" w:rsidRPr="0031495C" w:rsidRDefault="00E551CA" w:rsidP="003149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Submit payroll information to third party to be processed.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Remain current on human resource “best practices”, laws and other regulations affecting policies and procedures.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Review and update policies and procedures in light of changing company needs, legal requirement and/or “best practice” guidelines.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Promote consistent policy and procedure utilization and legal compliance by providing management with technical assistance, training and interpretation of policies, procedures, laws, standards, or regulations.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Address employee relations issues, such as harassment allegations, work complaints, or other employee concerns.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Maintain </w:t>
            </w:r>
            <w:r w:rsidR="00B47C2A">
              <w:rPr>
                <w:rFonts w:ascii="Times New Roman" w:hAnsi="Times New Roman"/>
                <w:sz w:val="24"/>
                <w:szCs w:val="24"/>
              </w:rPr>
              <w:t xml:space="preserve">HR, safety and environmental </w:t>
            </w:r>
            <w:r w:rsidRPr="0085638D">
              <w:rPr>
                <w:rFonts w:ascii="Times New Roman" w:hAnsi="Times New Roman"/>
                <w:sz w:val="24"/>
                <w:szCs w:val="24"/>
              </w:rPr>
              <w:t xml:space="preserve">records </w:t>
            </w:r>
            <w:r w:rsidR="00B47C2A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85638D">
              <w:rPr>
                <w:rFonts w:ascii="Times New Roman" w:hAnsi="Times New Roman"/>
                <w:sz w:val="24"/>
                <w:szCs w:val="24"/>
              </w:rPr>
              <w:t>required by governing agencies.</w:t>
            </w:r>
          </w:p>
          <w:p w:rsidR="0085638D" w:rsidRPr="0085638D" w:rsidRDefault="00B47C2A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>lan, implement and coordinate Environmental Health &amp; Safety programs to prevent or correct unsafe environmental working conditions.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Collaborate on investigations of industrial accidents, injuries or occupational diseases to </w:t>
            </w:r>
            <w:r w:rsidRPr="0085638D">
              <w:rPr>
                <w:rFonts w:ascii="Times New Roman" w:hAnsi="Times New Roman"/>
                <w:sz w:val="24"/>
                <w:szCs w:val="24"/>
              </w:rPr>
              <w:lastRenderedPageBreak/>
              <w:t>determine causes and preventive measures.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Review findings from accident investigations, facilities inspe</w:t>
            </w:r>
            <w:r w:rsidR="00B47C2A">
              <w:rPr>
                <w:rFonts w:ascii="Times New Roman" w:hAnsi="Times New Roman"/>
                <w:sz w:val="24"/>
                <w:szCs w:val="24"/>
              </w:rPr>
              <w:t>ctions or environmental testing with management team.</w:t>
            </w:r>
          </w:p>
          <w:p w:rsidR="0085638D" w:rsidRPr="0085638D" w:rsidRDefault="00B47C2A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Maintain environmental reports and data collections records 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>to maintain compliance with regulatio</w:t>
            </w:r>
            <w:r>
              <w:rPr>
                <w:rFonts w:ascii="Times New Roman" w:hAnsi="Times New Roman"/>
                <w:sz w:val="24"/>
                <w:szCs w:val="24"/>
              </w:rPr>
              <w:t>ns</w:t>
            </w:r>
            <w:r w:rsidR="0085638D" w:rsidRPr="00856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Participate in ISO </w:t>
            </w:r>
            <w:r w:rsidR="00B47C2A">
              <w:rPr>
                <w:rFonts w:ascii="Times New Roman" w:hAnsi="Times New Roman"/>
                <w:sz w:val="24"/>
                <w:szCs w:val="24"/>
              </w:rPr>
              <w:t>committee</w:t>
            </w:r>
            <w:r w:rsidRPr="008563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Maintain confidentiality in all areas of responsibility.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>Attend meetings and conduct presentations as required.</w:t>
            </w:r>
          </w:p>
          <w:p w:rsidR="0085638D" w:rsidRPr="0085638D" w:rsidRDefault="0085638D" w:rsidP="008563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8D">
              <w:rPr>
                <w:rFonts w:ascii="Times New Roman" w:hAnsi="Times New Roman"/>
                <w:sz w:val="24"/>
                <w:szCs w:val="24"/>
              </w:rPr>
              <w:t xml:space="preserve">Complete projects and other duties assigned by </w:t>
            </w:r>
            <w:r w:rsidR="00E551CA">
              <w:rPr>
                <w:rFonts w:ascii="Times New Roman" w:hAnsi="Times New Roman"/>
                <w:sz w:val="24"/>
                <w:szCs w:val="24"/>
              </w:rPr>
              <w:t>President</w:t>
            </w:r>
            <w:r w:rsidRPr="0085638D">
              <w:rPr>
                <w:rFonts w:ascii="Times New Roman" w:hAnsi="Times New Roman"/>
                <w:sz w:val="24"/>
                <w:szCs w:val="24"/>
              </w:rPr>
              <w:t>.</w:t>
            </w:r>
            <w:r w:rsidRPr="0085638D">
              <w:rPr>
                <w:rFonts w:ascii="Times New Roman" w:hAnsi="Times New Roman"/>
                <w:sz w:val="24"/>
                <w:szCs w:val="24"/>
              </w:rPr>
              <w:tab/>
            </w:r>
            <w:r w:rsidRPr="0085638D">
              <w:rPr>
                <w:rFonts w:ascii="Times New Roman" w:hAnsi="Times New Roman"/>
                <w:sz w:val="24"/>
                <w:szCs w:val="24"/>
              </w:rPr>
              <w:tab/>
            </w:r>
            <w:r w:rsidRPr="0085638D">
              <w:rPr>
                <w:rFonts w:ascii="Times New Roman" w:hAnsi="Times New Roman"/>
                <w:sz w:val="24"/>
                <w:szCs w:val="24"/>
              </w:rPr>
              <w:tab/>
            </w:r>
            <w:r w:rsidRPr="008563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602B" w:rsidRPr="0058602B" w:rsidRDefault="0058602B" w:rsidP="00E551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58602B">
              <w:rPr>
                <w:rFonts w:ascii="Times New Roman" w:hAnsi="Times New Roman"/>
                <w:sz w:val="24"/>
                <w:szCs w:val="24"/>
              </w:rPr>
              <w:t>Communicate with all levels of company personnel.</w:t>
            </w:r>
          </w:p>
          <w:p w:rsidR="00BB4487" w:rsidRPr="007B1F52" w:rsidRDefault="00BB4487" w:rsidP="00E551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7B1F52">
              <w:rPr>
                <w:rFonts w:ascii="Times New Roman" w:hAnsi="Times New Roman"/>
                <w:sz w:val="24"/>
              </w:rPr>
              <w:t xml:space="preserve">Performs other duties as required.     </w:t>
            </w:r>
          </w:p>
          <w:p w:rsidR="00BB4487" w:rsidRPr="00FD6826" w:rsidRDefault="00FD6826" w:rsidP="00E551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Adhere to</w:t>
            </w:r>
            <w:r w:rsidR="00BB4487" w:rsidRPr="007B1F52">
              <w:rPr>
                <w:rFonts w:ascii="Times New Roman" w:hAnsi="Times New Roman"/>
                <w:sz w:val="24"/>
              </w:rPr>
              <w:t xml:space="preserve"> company Et</w:t>
            </w:r>
            <w:r>
              <w:rPr>
                <w:rFonts w:ascii="Times New Roman" w:hAnsi="Times New Roman"/>
                <w:sz w:val="24"/>
              </w:rPr>
              <w:t>hics and Environmental Programs, S</w:t>
            </w:r>
            <w:r w:rsidR="00BB4487" w:rsidRPr="007B1F52">
              <w:rPr>
                <w:rFonts w:ascii="Times New Roman" w:hAnsi="Times New Roman"/>
                <w:sz w:val="24"/>
              </w:rPr>
              <w:t>tate and Federal Environmental Compliance Programs</w:t>
            </w:r>
            <w:r>
              <w:rPr>
                <w:rFonts w:ascii="Times New Roman" w:hAnsi="Times New Roman"/>
                <w:sz w:val="24"/>
              </w:rPr>
              <w:t xml:space="preserve"> and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FD6826">
              <w:rPr>
                <w:rFonts w:ascii="Times New Roman" w:hAnsi="Times New Roman"/>
                <w:sz w:val="24"/>
              </w:rPr>
              <w:t>dhere to ISO 9001 Standard</w:t>
            </w:r>
            <w:r>
              <w:rPr>
                <w:rFonts w:ascii="Times New Roman" w:hAnsi="Times New Roman"/>
                <w:sz w:val="24"/>
              </w:rPr>
              <w:t>s.</w:t>
            </w:r>
          </w:p>
        </w:tc>
      </w:tr>
      <w:tr w:rsidR="00BB4487" w:rsidRPr="007B1F52" w:rsidTr="00E551CA">
        <w:trPr>
          <w:trHeight w:val="540"/>
        </w:trPr>
        <w:tc>
          <w:tcPr>
            <w:tcW w:w="9108" w:type="dxa"/>
            <w:gridSpan w:val="6"/>
            <w:shd w:val="clear" w:color="auto" w:fill="auto"/>
          </w:tcPr>
          <w:p w:rsidR="009634AA" w:rsidRDefault="009634AA" w:rsidP="00D73E8C">
            <w:pPr>
              <w:rPr>
                <w:rFonts w:ascii="Times New Roman" w:hAnsi="Times New Roman"/>
                <w:b/>
                <w:sz w:val="24"/>
              </w:rPr>
            </w:pPr>
          </w:p>
          <w:p w:rsidR="00BB4487" w:rsidRPr="007B1F52" w:rsidRDefault="00BB4487" w:rsidP="00D73E8C">
            <w:pPr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Qualifications/Skills Required:</w:t>
            </w:r>
          </w:p>
        </w:tc>
      </w:tr>
      <w:tr w:rsidR="00BB4487" w:rsidRPr="007B1F52">
        <w:trPr>
          <w:trHeight w:val="1962"/>
        </w:trPr>
        <w:tc>
          <w:tcPr>
            <w:tcW w:w="9108" w:type="dxa"/>
            <w:gridSpan w:val="6"/>
            <w:shd w:val="clear" w:color="auto" w:fill="auto"/>
          </w:tcPr>
          <w:p w:rsidR="00BB4487" w:rsidRDefault="0058602B" w:rsidP="00FD68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bachelor’s degree from a four-year college or university or the equivalent combination of education and experience</w:t>
            </w:r>
            <w:r w:rsidR="00AD0BD1">
              <w:rPr>
                <w:rFonts w:ascii="Times New Roman" w:hAnsi="Times New Roman"/>
                <w:sz w:val="24"/>
              </w:rPr>
              <w:t>.</w:t>
            </w:r>
          </w:p>
          <w:p w:rsidR="0058602B" w:rsidRPr="00AD0BD1" w:rsidRDefault="0058602B" w:rsidP="00BD31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AD0BD1">
              <w:rPr>
                <w:rFonts w:ascii="Times New Roman" w:hAnsi="Times New Roman"/>
                <w:sz w:val="24"/>
              </w:rPr>
              <w:t xml:space="preserve">5 years of </w:t>
            </w:r>
            <w:r w:rsidR="00AD0BD1" w:rsidRPr="00AD0BD1">
              <w:rPr>
                <w:rFonts w:ascii="Times New Roman" w:hAnsi="Times New Roman"/>
                <w:sz w:val="24"/>
              </w:rPr>
              <w:t>human resources</w:t>
            </w:r>
            <w:r w:rsidRPr="00AD0BD1">
              <w:rPr>
                <w:rFonts w:ascii="Times New Roman" w:hAnsi="Times New Roman"/>
                <w:sz w:val="24"/>
              </w:rPr>
              <w:t xml:space="preserve"> experience.  </w:t>
            </w:r>
          </w:p>
          <w:p w:rsidR="009229D9" w:rsidRPr="007B1F52" w:rsidRDefault="009229D9" w:rsidP="00FD68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Attention to detail with the ability to organize, prioritize and generate positive results.</w:t>
            </w:r>
          </w:p>
          <w:p w:rsidR="00BB4487" w:rsidRPr="007B1F52" w:rsidRDefault="00805873" w:rsidP="00FD68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Must possess e</w:t>
            </w:r>
            <w:r w:rsidR="0051160E">
              <w:rPr>
                <w:rFonts w:ascii="Times New Roman" w:hAnsi="Times New Roman"/>
                <w:sz w:val="24"/>
              </w:rPr>
              <w:t>xcellent computer skills.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BB4487" w:rsidRPr="007B1F52" w:rsidRDefault="00BB4487" w:rsidP="00FD68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7B1F52">
              <w:rPr>
                <w:rFonts w:ascii="Times New Roman" w:hAnsi="Times New Roman"/>
                <w:sz w:val="24"/>
              </w:rPr>
              <w:t>Excellent verbal and written communication skills required.</w:t>
            </w:r>
          </w:p>
        </w:tc>
      </w:tr>
      <w:tr w:rsidR="006371FD" w:rsidRPr="007B1F52">
        <w:trPr>
          <w:trHeight w:val="360"/>
        </w:trPr>
        <w:tc>
          <w:tcPr>
            <w:tcW w:w="1818" w:type="dxa"/>
            <w:shd w:val="clear" w:color="auto" w:fill="auto"/>
          </w:tcPr>
          <w:p w:rsidR="009634AA" w:rsidRDefault="009634AA" w:rsidP="00BB4487">
            <w:pPr>
              <w:rPr>
                <w:rFonts w:ascii="Times New Roman" w:hAnsi="Times New Roman"/>
                <w:b/>
                <w:sz w:val="24"/>
              </w:rPr>
            </w:pPr>
          </w:p>
          <w:p w:rsidR="006371FD" w:rsidRPr="007B1F52" w:rsidRDefault="006371FD" w:rsidP="00BB4487">
            <w:pPr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Approved by:</w:t>
            </w:r>
          </w:p>
        </w:tc>
        <w:tc>
          <w:tcPr>
            <w:tcW w:w="459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sz w:val="24"/>
              </w:rPr>
            </w:pPr>
          </w:p>
        </w:tc>
      </w:tr>
      <w:tr w:rsidR="006371FD" w:rsidRPr="007B1F52">
        <w:trPr>
          <w:trHeight w:val="255"/>
        </w:trPr>
        <w:tc>
          <w:tcPr>
            <w:tcW w:w="1818" w:type="dxa"/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sz w:val="24"/>
              </w:rPr>
            </w:pPr>
          </w:p>
        </w:tc>
      </w:tr>
      <w:tr w:rsidR="006371FD" w:rsidRPr="007B1F52">
        <w:trPr>
          <w:trHeight w:val="142"/>
        </w:trPr>
        <w:tc>
          <w:tcPr>
            <w:tcW w:w="1818" w:type="dxa"/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Approved by:</w:t>
            </w:r>
          </w:p>
        </w:tc>
        <w:tc>
          <w:tcPr>
            <w:tcW w:w="459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6371FD" w:rsidRPr="007B1F52" w:rsidRDefault="006371FD" w:rsidP="007B1F52">
            <w:pPr>
              <w:rPr>
                <w:rFonts w:ascii="Times New Roman" w:hAnsi="Times New Roman"/>
                <w:b/>
                <w:sz w:val="24"/>
              </w:rPr>
            </w:pPr>
            <w:r w:rsidRPr="007B1F52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auto"/>
          </w:tcPr>
          <w:p w:rsidR="006371FD" w:rsidRPr="007B1F52" w:rsidRDefault="006371FD" w:rsidP="00BB448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F14A7" w:rsidRDefault="00AF14A7" w:rsidP="00FD6826">
      <w:pPr>
        <w:rPr>
          <w:rFonts w:ascii="Times New Roman" w:hAnsi="Times New Roman"/>
          <w:sz w:val="24"/>
        </w:rPr>
      </w:pPr>
    </w:p>
    <w:sectPr w:rsidR="00AF14A7" w:rsidSect="000F581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73" w:rsidRDefault="00805873">
      <w:r>
        <w:separator/>
      </w:r>
    </w:p>
  </w:endnote>
  <w:endnote w:type="continuationSeparator" w:id="0">
    <w:p w:rsidR="00805873" w:rsidRDefault="0080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ot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73" w:rsidRDefault="0080587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FORM # 73-315 VG 08/03/10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73" w:rsidRDefault="00805873">
      <w:r>
        <w:separator/>
      </w:r>
    </w:p>
  </w:footnote>
  <w:footnote w:type="continuationSeparator" w:id="0">
    <w:p w:rsidR="00805873" w:rsidRDefault="00805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56"/>
      <w:gridCol w:w="5100"/>
    </w:tblGrid>
    <w:tr w:rsidR="00805873">
      <w:tc>
        <w:tcPr>
          <w:tcW w:w="2988" w:type="dxa"/>
          <w:shd w:val="clear" w:color="auto" w:fill="auto"/>
        </w:tcPr>
        <w:p w:rsidR="00805873" w:rsidRDefault="00805873" w:rsidP="006371F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228850" cy="581025"/>
                <wp:effectExtent l="19050" t="0" r="0" b="0"/>
                <wp:docPr id="1" name="Picture 1" descr="VanGorp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nGorp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8" w:type="dxa"/>
          <w:shd w:val="clear" w:color="auto" w:fill="auto"/>
        </w:tcPr>
        <w:p w:rsidR="00805873" w:rsidRPr="007B1F52" w:rsidRDefault="00805873" w:rsidP="007B1F52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7B1F52">
            <w:rPr>
              <w:rFonts w:ascii="Arial" w:hAnsi="Arial" w:cs="Arial"/>
              <w:b/>
              <w:sz w:val="36"/>
              <w:szCs w:val="36"/>
            </w:rPr>
            <w:t>POSITION DESCRIPTION</w:t>
          </w:r>
        </w:p>
      </w:tc>
    </w:tr>
  </w:tbl>
  <w:p w:rsidR="00805873" w:rsidRPr="006371FD" w:rsidRDefault="00805873" w:rsidP="006371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6A07F1B"/>
    <w:multiLevelType w:val="multilevel"/>
    <w:tmpl w:val="D37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526670"/>
    <w:multiLevelType w:val="hybridMultilevel"/>
    <w:tmpl w:val="6BC4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0B"/>
    <w:rsid w:val="000031F8"/>
    <w:rsid w:val="000038E2"/>
    <w:rsid w:val="00050583"/>
    <w:rsid w:val="000F581F"/>
    <w:rsid w:val="000F5FD8"/>
    <w:rsid w:val="00183203"/>
    <w:rsid w:val="001C4659"/>
    <w:rsid w:val="001E5DE1"/>
    <w:rsid w:val="0021676E"/>
    <w:rsid w:val="00225ABA"/>
    <w:rsid w:val="00275D06"/>
    <w:rsid w:val="002C5929"/>
    <w:rsid w:val="002E160E"/>
    <w:rsid w:val="0031495C"/>
    <w:rsid w:val="00324F61"/>
    <w:rsid w:val="00354AD0"/>
    <w:rsid w:val="003C5815"/>
    <w:rsid w:val="003D5D67"/>
    <w:rsid w:val="003D6616"/>
    <w:rsid w:val="003D750B"/>
    <w:rsid w:val="003D78F1"/>
    <w:rsid w:val="003F089E"/>
    <w:rsid w:val="003F33FD"/>
    <w:rsid w:val="00416518"/>
    <w:rsid w:val="004518AD"/>
    <w:rsid w:val="00454884"/>
    <w:rsid w:val="00484EB2"/>
    <w:rsid w:val="0051160E"/>
    <w:rsid w:val="005279AF"/>
    <w:rsid w:val="00540597"/>
    <w:rsid w:val="005719B4"/>
    <w:rsid w:val="0058602B"/>
    <w:rsid w:val="006371FD"/>
    <w:rsid w:val="00650D5D"/>
    <w:rsid w:val="006E01B3"/>
    <w:rsid w:val="00777E97"/>
    <w:rsid w:val="007B1F52"/>
    <w:rsid w:val="007B4BE2"/>
    <w:rsid w:val="00805873"/>
    <w:rsid w:val="0085638D"/>
    <w:rsid w:val="008A53F6"/>
    <w:rsid w:val="008B1B2A"/>
    <w:rsid w:val="009229D9"/>
    <w:rsid w:val="00932611"/>
    <w:rsid w:val="0093351A"/>
    <w:rsid w:val="009634AA"/>
    <w:rsid w:val="00983125"/>
    <w:rsid w:val="00995C08"/>
    <w:rsid w:val="009A5792"/>
    <w:rsid w:val="009B5C22"/>
    <w:rsid w:val="009C25C8"/>
    <w:rsid w:val="009F2D53"/>
    <w:rsid w:val="00A57A4C"/>
    <w:rsid w:val="00AC2BC2"/>
    <w:rsid w:val="00AD0BD1"/>
    <w:rsid w:val="00AE3329"/>
    <w:rsid w:val="00AF14A7"/>
    <w:rsid w:val="00AF3D11"/>
    <w:rsid w:val="00B47C2A"/>
    <w:rsid w:val="00B73533"/>
    <w:rsid w:val="00BB4487"/>
    <w:rsid w:val="00BB65C7"/>
    <w:rsid w:val="00C45965"/>
    <w:rsid w:val="00C7094B"/>
    <w:rsid w:val="00C75E0F"/>
    <w:rsid w:val="00CA69AE"/>
    <w:rsid w:val="00CB044D"/>
    <w:rsid w:val="00D43203"/>
    <w:rsid w:val="00D73E8C"/>
    <w:rsid w:val="00D93596"/>
    <w:rsid w:val="00DF0722"/>
    <w:rsid w:val="00E173D1"/>
    <w:rsid w:val="00E20596"/>
    <w:rsid w:val="00E551CA"/>
    <w:rsid w:val="00E97D26"/>
    <w:rsid w:val="00EB4352"/>
    <w:rsid w:val="00EB57DF"/>
    <w:rsid w:val="00ED299D"/>
    <w:rsid w:val="00F64535"/>
    <w:rsid w:val="00F972F4"/>
    <w:rsid w:val="00FB62FF"/>
    <w:rsid w:val="00FD6826"/>
    <w:rsid w:val="00FE57F7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lotter" w:eastAsia="Times New Roman" w:hAnsi="Plott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6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B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lotter" w:eastAsia="Times New Roman" w:hAnsi="Plott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6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B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	Applications/Quality Engineer</vt:lpstr>
    </vt:vector>
  </TitlesOfParts>
  <Company>EPT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	Applications/Quality Engineer</dc:title>
  <dc:creator>EPT</dc:creator>
  <cp:lastModifiedBy>Brandyn Van Zante</cp:lastModifiedBy>
  <cp:revision>2</cp:revision>
  <cp:lastPrinted>2009-04-24T22:12:00Z</cp:lastPrinted>
  <dcterms:created xsi:type="dcterms:W3CDTF">2019-01-29T20:41:00Z</dcterms:created>
  <dcterms:modified xsi:type="dcterms:W3CDTF">2019-01-29T20:41:00Z</dcterms:modified>
</cp:coreProperties>
</file>